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8416"/>
      </w:tblGrid>
      <w:tr w:rsidR="00A946F7" w:rsidRPr="00F24CB5">
        <w:trPr>
          <w:trHeight w:val="2164"/>
        </w:trPr>
        <w:tc>
          <w:tcPr>
            <w:tcW w:w="1815" w:type="dxa"/>
          </w:tcPr>
          <w:p w:rsidR="00A946F7" w:rsidRDefault="00A946F7">
            <w:pPr>
              <w:pStyle w:val="TableParagraph"/>
              <w:spacing w:before="10"/>
              <w:rPr>
                <w:sz w:val="24"/>
              </w:rPr>
            </w:pPr>
          </w:p>
          <w:p w:rsidR="00A946F7" w:rsidRDefault="00C7374B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A946F7" w:rsidRDefault="00C7374B">
            <w:pPr>
              <w:pStyle w:val="TableParagraph"/>
              <w:spacing w:before="0" w:line="643" w:lineRule="exact"/>
              <w:ind w:left="880" w:right="866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A946F7" w:rsidRDefault="00C7374B">
            <w:pPr>
              <w:pStyle w:val="TableParagraph"/>
              <w:spacing w:before="70"/>
              <w:ind w:left="878" w:right="868"/>
              <w:jc w:val="center"/>
              <w:rPr>
                <w:rFonts w:ascii="Cambria"/>
                <w:b/>
                <w:i/>
                <w:sz w:val="32"/>
              </w:rPr>
            </w:pPr>
            <w:r>
              <w:rPr>
                <w:rFonts w:ascii="Cambria"/>
                <w:b/>
                <w:i/>
                <w:sz w:val="32"/>
              </w:rPr>
              <w:t>Provincia</w:t>
            </w:r>
            <w:r>
              <w:rPr>
                <w:rFonts w:ascii="Cambria"/>
                <w:b/>
                <w:i/>
                <w:spacing w:val="22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di</w:t>
            </w:r>
            <w:r>
              <w:rPr>
                <w:rFonts w:ascii="Cambria"/>
                <w:b/>
                <w:i/>
                <w:spacing w:val="21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Nuoro</w:t>
            </w:r>
          </w:p>
          <w:p w:rsidR="00A946F7" w:rsidRDefault="00C7374B">
            <w:pPr>
              <w:pStyle w:val="TableParagraph"/>
              <w:spacing w:before="310"/>
              <w:ind w:left="880" w:right="868"/>
              <w:jc w:val="center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sz w:val="20"/>
              </w:rPr>
              <w:t>Via</w:t>
            </w:r>
            <w:r>
              <w:rPr>
                <w:rFonts w:ascii="Cambria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Mazzini,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2</w:t>
            </w:r>
            <w:r>
              <w:rPr>
                <w:rFonts w:ascii="Cambria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08040</w:t>
            </w:r>
            <w:r>
              <w:rPr>
                <w:rFonts w:ascii="Cambria"/>
                <w:b/>
                <w:i/>
                <w:spacing w:val="1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Urzulei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Nu</w:t>
            </w:r>
            <w:proofErr w:type="spellEnd"/>
            <w:r>
              <w:rPr>
                <w:rFonts w:ascii="Cambria"/>
                <w:b/>
                <w:i/>
                <w:sz w:val="20"/>
              </w:rPr>
              <w:t>)</w:t>
            </w:r>
            <w:r>
              <w:rPr>
                <w:rFonts w:ascii="Cambria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2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P.I.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00846380913</w:t>
            </w:r>
            <w:r>
              <w:rPr>
                <w:rFonts w:ascii="Cambria"/>
                <w:b/>
                <w:i/>
                <w:spacing w:val="2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C.F.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82001450913</w:t>
            </w:r>
          </w:p>
          <w:p w:rsidR="00A946F7" w:rsidRDefault="00A946F7">
            <w:pPr>
              <w:pStyle w:val="TableParagraph"/>
              <w:spacing w:before="8"/>
              <w:rPr>
                <w:sz w:val="20"/>
              </w:rPr>
            </w:pPr>
          </w:p>
          <w:p w:rsidR="00A946F7" w:rsidRPr="00F24CB5" w:rsidRDefault="00C7374B">
            <w:pPr>
              <w:pStyle w:val="TableParagraph"/>
              <w:spacing w:before="0"/>
              <w:ind w:left="875" w:right="868"/>
              <w:jc w:val="center"/>
              <w:rPr>
                <w:rFonts w:ascii="Cambria" w:hAnsi="Cambria"/>
                <w:b/>
                <w:i/>
                <w:sz w:val="18"/>
                <w:lang w:val="en-US"/>
              </w:rPr>
            </w:pP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Tel.</w:t>
            </w:r>
            <w:r w:rsidRPr="00F24CB5">
              <w:rPr>
                <w:rFonts w:ascii="Cambria" w:hAnsi="Cambria"/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0782/649.023-</w:t>
            </w:r>
            <w:r w:rsidRPr="00F24CB5">
              <w:rPr>
                <w:rFonts w:ascii="Cambria" w:hAnsi="Cambria"/>
                <w:b/>
                <w:i/>
                <w:spacing w:val="35"/>
                <w:sz w:val="18"/>
                <w:lang w:val="en-US"/>
              </w:rPr>
              <w:t xml:space="preserve"> </w:t>
            </w: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Fax:  0782/649.297</w:t>
            </w:r>
            <w:r w:rsidRPr="00F24CB5">
              <w:rPr>
                <w:rFonts w:ascii="Cambria" w:hAnsi="Cambria"/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F24CB5">
              <w:rPr>
                <w:rFonts w:ascii="Verdana" w:hAnsi="Verdana"/>
                <w:b/>
                <w:i/>
                <w:w w:val="90"/>
                <w:sz w:val="18"/>
                <w:lang w:val="en-US"/>
              </w:rPr>
              <w:t>–</w:t>
            </w:r>
            <w:r w:rsidRPr="00F24CB5">
              <w:rPr>
                <w:rFonts w:ascii="Verdana" w:hAnsi="Verdana"/>
                <w:b/>
                <w:i/>
                <w:spacing w:val="22"/>
                <w:w w:val="90"/>
                <w:sz w:val="18"/>
                <w:lang w:val="en-US"/>
              </w:rPr>
              <w:t xml:space="preserve"> </w:t>
            </w:r>
            <w:proofErr w:type="spellStart"/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e.mail</w:t>
            </w:r>
            <w:proofErr w:type="spellEnd"/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 xml:space="preserve">  :</w:t>
            </w:r>
            <w:r w:rsidRPr="00F24CB5">
              <w:rPr>
                <w:rFonts w:ascii="Cambria" w:hAnsi="Cambria"/>
                <w:b/>
                <w:i/>
                <w:spacing w:val="37"/>
                <w:sz w:val="18"/>
                <w:lang w:val="en-US"/>
              </w:rPr>
              <w:t xml:space="preserve"> </w:t>
            </w:r>
            <w:hyperlink r:id="rId5">
              <w:r w:rsidRPr="00F24CB5">
                <w:rPr>
                  <w:rFonts w:ascii="Cambria" w:hAnsi="Cambria"/>
                  <w:b/>
                  <w:i/>
                  <w:w w:val="90"/>
                  <w:sz w:val="18"/>
                  <w:lang w:val="en-US"/>
                </w:rPr>
                <w:t>protocollo.urzulei@pec.comunas.it</w:t>
              </w:r>
            </w:hyperlink>
          </w:p>
        </w:tc>
      </w:tr>
    </w:tbl>
    <w:p w:rsidR="00A946F7" w:rsidRPr="00F24CB5" w:rsidRDefault="00A946F7">
      <w:pPr>
        <w:pStyle w:val="Corpodeltesto"/>
        <w:rPr>
          <w:sz w:val="17"/>
          <w:lang w:val="en-US"/>
        </w:rPr>
      </w:pPr>
    </w:p>
    <w:p w:rsidR="00A946F7" w:rsidRDefault="00C7374B">
      <w:pPr>
        <w:pStyle w:val="Titolo"/>
        <w:spacing w:before="89" w:line="276" w:lineRule="auto"/>
        <w:ind w:firstLine="1404"/>
      </w:pPr>
      <w:r>
        <w:t>DATI RELATIVI</w:t>
      </w:r>
      <w:r>
        <w:rPr>
          <w:spacing w:val="1"/>
        </w:rPr>
        <w:t xml:space="preserve"> </w:t>
      </w:r>
      <w:r>
        <w:t>AI PREMI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 w:rsidR="00F24CB5">
        <w:t>2020</w:t>
      </w:r>
    </w:p>
    <w:p w:rsidR="00A946F7" w:rsidRPr="00F24CB5" w:rsidRDefault="00C7374B">
      <w:pPr>
        <w:pStyle w:val="Titolo"/>
        <w:ind w:left="3105" w:right="3106"/>
        <w:jc w:val="center"/>
        <w:rPr>
          <w:lang w:val="en-US"/>
        </w:rPr>
      </w:pPr>
      <w:r w:rsidRPr="00F24CB5">
        <w:rPr>
          <w:lang w:val="en-US"/>
        </w:rPr>
        <w:t>(art.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20,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comma 2,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d.lgs.</w:t>
      </w:r>
      <w:r w:rsidRPr="00F24CB5">
        <w:rPr>
          <w:spacing w:val="-2"/>
          <w:lang w:val="en-US"/>
        </w:rPr>
        <w:t xml:space="preserve"> </w:t>
      </w:r>
      <w:r w:rsidRPr="00F24CB5">
        <w:rPr>
          <w:lang w:val="en-US"/>
        </w:rPr>
        <w:t>n.</w:t>
      </w:r>
      <w:r w:rsidRPr="00F24CB5">
        <w:rPr>
          <w:spacing w:val="-2"/>
          <w:lang w:val="en-US"/>
        </w:rPr>
        <w:t xml:space="preserve"> </w:t>
      </w:r>
      <w:r w:rsidRPr="00F24CB5">
        <w:rPr>
          <w:lang w:val="en-US"/>
        </w:rPr>
        <w:t>33/2013)</w:t>
      </w:r>
    </w:p>
    <w:p w:rsidR="00A946F7" w:rsidRPr="00F24CB5" w:rsidRDefault="00A946F7">
      <w:pPr>
        <w:pStyle w:val="Corpodeltesto"/>
        <w:spacing w:before="0"/>
        <w:rPr>
          <w:b/>
          <w:sz w:val="29"/>
          <w:lang w:val="en-US"/>
        </w:rPr>
      </w:pPr>
    </w:p>
    <w:p w:rsidR="00A946F7" w:rsidRDefault="00C7374B">
      <w:pPr>
        <w:pStyle w:val="Corpodeltesto"/>
        <w:spacing w:line="276" w:lineRule="auto"/>
        <w:ind w:left="412" w:right="418"/>
        <w:jc w:val="both"/>
      </w:pPr>
      <w:r>
        <w:t>Al salario accessorio collegato alla performance individuale è destinato l’80% del fondo destinato alla</w:t>
      </w:r>
      <w:r>
        <w:rPr>
          <w:spacing w:val="1"/>
        </w:rPr>
        <w:t xml:space="preserve"> </w:t>
      </w:r>
      <w:r>
        <w:t>produttività, mentre al salario accessorio collegato alla performance organizzativa è destinato il 20% 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destinato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produttività.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importi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liquidati</w:t>
      </w:r>
      <w:r>
        <w:rPr>
          <w:spacing w:val="1"/>
        </w:rPr>
        <w:t xml:space="preserve"> </w:t>
      </w:r>
      <w:r>
        <w:t>suddivisi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:rsidR="00A946F7" w:rsidRDefault="00A946F7">
      <w:pPr>
        <w:pStyle w:val="Corpodeltesto"/>
        <w:spacing w:before="7"/>
        <w:rPr>
          <w:sz w:val="25"/>
        </w:rPr>
      </w:pPr>
    </w:p>
    <w:tbl>
      <w:tblPr>
        <w:tblStyle w:val="TableNormal"/>
        <w:tblW w:w="0" w:type="auto"/>
        <w:tblInd w:w="1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1584"/>
        <w:gridCol w:w="819"/>
        <w:gridCol w:w="1461"/>
        <w:gridCol w:w="957"/>
        <w:gridCol w:w="1443"/>
      </w:tblGrid>
      <w:tr w:rsidR="00A946F7">
        <w:trPr>
          <w:trHeight w:val="1041"/>
        </w:trPr>
        <w:tc>
          <w:tcPr>
            <w:tcW w:w="1392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CATEGORIE</w:t>
            </w:r>
          </w:p>
        </w:tc>
        <w:tc>
          <w:tcPr>
            <w:tcW w:w="1584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DIPENDENTI</w:t>
            </w:r>
          </w:p>
        </w:tc>
        <w:tc>
          <w:tcPr>
            <w:tcW w:w="228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36" w:right="12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INDIVIDUALE</w:t>
            </w:r>
          </w:p>
        </w:tc>
        <w:tc>
          <w:tcPr>
            <w:tcW w:w="240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96" w:right="18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ORGANIZZATIVA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1584" w:type="dxa"/>
          </w:tcPr>
          <w:p w:rsidR="00A946F7" w:rsidRDefault="00F24CB5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F24CB5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1.885,14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F24CB5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471,29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1584" w:type="dxa"/>
          </w:tcPr>
          <w:p w:rsidR="00A946F7" w:rsidRDefault="00C7374B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7011D8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1.951,</w:t>
            </w:r>
            <w:r w:rsidR="00F24CB5">
              <w:rPr>
                <w:sz w:val="20"/>
              </w:rPr>
              <w:t>12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7011D8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487,78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B</w:t>
            </w:r>
          </w:p>
        </w:tc>
        <w:tc>
          <w:tcPr>
            <w:tcW w:w="1584" w:type="dxa"/>
          </w:tcPr>
          <w:p w:rsidR="00A946F7" w:rsidRDefault="009E50A4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7011D8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983,76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7011D8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24,94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P.O.</w:t>
            </w:r>
          </w:p>
        </w:tc>
        <w:tc>
          <w:tcPr>
            <w:tcW w:w="1584" w:type="dxa"/>
          </w:tcPr>
          <w:p w:rsidR="00A946F7" w:rsidRDefault="007011D8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7011D8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1.260,00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7011D8" w:rsidP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315,00</w:t>
            </w:r>
          </w:p>
        </w:tc>
      </w:tr>
    </w:tbl>
    <w:p w:rsidR="00A946F7" w:rsidRDefault="00A946F7">
      <w:pPr>
        <w:pStyle w:val="Corpodeltesto"/>
        <w:rPr>
          <w:sz w:val="30"/>
        </w:rPr>
      </w:pPr>
    </w:p>
    <w:p w:rsidR="00A946F7" w:rsidRDefault="00C7374B">
      <w:pPr>
        <w:pStyle w:val="Corpodeltesto"/>
        <w:spacing w:before="0" w:line="276" w:lineRule="auto"/>
        <w:ind w:left="412" w:right="416"/>
        <w:jc w:val="both"/>
      </w:pPr>
      <w:r>
        <w:t>Alle valutazioni superiori al 90% del punteggio corrisponde il 100% del premio attribuibile, alle valutazioni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l’85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corrisponde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attribuibile,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valutazioni</w:t>
      </w:r>
      <w:r>
        <w:rPr>
          <w:spacing w:val="-52"/>
        </w:rPr>
        <w:t xml:space="preserve"> </w:t>
      </w:r>
      <w:r>
        <w:t>comprese</w:t>
      </w:r>
      <w:r>
        <w:rPr>
          <w:spacing w:val="7"/>
        </w:rPr>
        <w:t xml:space="preserve"> </w:t>
      </w:r>
      <w:r>
        <w:t>tra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l’85%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corrisponde</w:t>
      </w:r>
      <w:r>
        <w:rPr>
          <w:spacing w:val="7"/>
        </w:rPr>
        <w:t xml:space="preserve"> </w:t>
      </w:r>
      <w:r>
        <w:t>l’esatta</w:t>
      </w:r>
      <w:r>
        <w:rPr>
          <w:spacing w:val="8"/>
        </w:rPr>
        <w:t xml:space="preserve"> </w:t>
      </w:r>
      <w:r>
        <w:t>percentuale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premio</w:t>
      </w:r>
      <w:r>
        <w:rPr>
          <w:spacing w:val="7"/>
        </w:rPr>
        <w:t xml:space="preserve"> </w:t>
      </w:r>
      <w:r>
        <w:t>attribuibile.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seguito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suddivisione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fasce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 dipendenti</w:t>
      </w:r>
      <w:r>
        <w:rPr>
          <w:spacing w:val="-2"/>
        </w:rPr>
        <w:t xml:space="preserve"> </w:t>
      </w:r>
      <w:r>
        <w:t>suddivisi</w:t>
      </w:r>
      <w:r>
        <w:rPr>
          <w:spacing w:val="4"/>
        </w:rPr>
        <w:t xml:space="preserve"> </w:t>
      </w:r>
      <w:r>
        <w:t>per categorie</w:t>
      </w:r>
      <w:r>
        <w:rPr>
          <w:spacing w:val="-1"/>
        </w:rPr>
        <w:t xml:space="preserve"> </w:t>
      </w:r>
      <w:r>
        <w:t>di appartenenza.</w:t>
      </w:r>
    </w:p>
    <w:p w:rsidR="00A946F7" w:rsidRDefault="00A946F7">
      <w:pPr>
        <w:pStyle w:val="Corpodeltesto"/>
        <w:spacing w:before="8"/>
        <w:rPr>
          <w:sz w:val="25"/>
        </w:rPr>
      </w:pPr>
    </w:p>
    <w:p w:rsidR="00A946F7" w:rsidRDefault="00C7374B">
      <w:pPr>
        <w:spacing w:before="1"/>
        <w:ind w:left="3104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7"/>
        </w:rPr>
        <w:t xml:space="preserve"> </w:t>
      </w:r>
      <w:r>
        <w:rPr>
          <w:b/>
        </w:rPr>
        <w:t>INDIVIDUALE</w:t>
      </w:r>
    </w:p>
    <w:p w:rsidR="00A946F7" w:rsidRDefault="00A946F7">
      <w:pPr>
        <w:pStyle w:val="Corpodel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9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9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A946F7">
        <w:trPr>
          <w:trHeight w:val="290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3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A946F7" w:rsidRDefault="007011D8">
            <w:pPr>
              <w:pStyle w:val="TableParagraph"/>
              <w:spacing w:before="13"/>
              <w:ind w:left="10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A946F7" w:rsidRDefault="007011D8">
            <w:pPr>
              <w:pStyle w:val="TableParagraph"/>
              <w:spacing w:before="13"/>
              <w:ind w:left="7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A946F7" w:rsidRDefault="007011D8">
            <w:pPr>
              <w:pStyle w:val="TableParagraph"/>
              <w:spacing w:before="13"/>
              <w:ind w:left="7"/>
              <w:jc w:val="center"/>
            </w:pPr>
            <w:r>
              <w:t>1</w:t>
            </w: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0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A946F7" w:rsidRDefault="007011D8" w:rsidP="007011D8">
            <w:pPr>
              <w:pStyle w:val="TableParagraph"/>
              <w:spacing w:before="10"/>
              <w:ind w:left="944"/>
            </w:pPr>
            <w:r>
              <w:t>1</w:t>
            </w:r>
          </w:p>
        </w:tc>
        <w:tc>
          <w:tcPr>
            <w:tcW w:w="1882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882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A946F7" w:rsidRDefault="00A946F7">
      <w:pPr>
        <w:pStyle w:val="Corpodeltesto"/>
        <w:spacing w:before="2"/>
        <w:rPr>
          <w:b/>
          <w:sz w:val="25"/>
        </w:rPr>
      </w:pPr>
    </w:p>
    <w:p w:rsidR="00A946F7" w:rsidRDefault="00C7374B">
      <w:pPr>
        <w:ind w:left="3105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ORGANIZZTIVA</w:t>
      </w:r>
    </w:p>
    <w:p w:rsidR="00A946F7" w:rsidRDefault="00A946F7">
      <w:pPr>
        <w:pStyle w:val="Corpodel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7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7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7011D8">
        <w:trPr>
          <w:trHeight w:val="287"/>
        </w:trPr>
        <w:tc>
          <w:tcPr>
            <w:tcW w:w="960" w:type="dxa"/>
          </w:tcPr>
          <w:p w:rsidR="007011D8" w:rsidRDefault="007011D8">
            <w:pPr>
              <w:pStyle w:val="TableParagraph"/>
              <w:spacing w:before="10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7011D8" w:rsidRDefault="007011D8" w:rsidP="00CA1D1E">
            <w:pPr>
              <w:pStyle w:val="TableParagraph"/>
              <w:spacing w:before="13"/>
              <w:ind w:left="10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7011D8" w:rsidRDefault="007011D8" w:rsidP="00CA1D1E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7011D8" w:rsidRDefault="007011D8" w:rsidP="00CA1D1E">
            <w:pPr>
              <w:pStyle w:val="TableParagraph"/>
              <w:spacing w:before="13"/>
              <w:ind w:left="7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7011D8" w:rsidRDefault="007011D8" w:rsidP="00CA1D1E">
            <w:pPr>
              <w:pStyle w:val="TableParagraph"/>
              <w:spacing w:before="13"/>
              <w:ind w:left="7"/>
              <w:jc w:val="center"/>
            </w:pPr>
            <w:r>
              <w:t>1</w:t>
            </w:r>
          </w:p>
        </w:tc>
      </w:tr>
      <w:tr w:rsidR="007011D8">
        <w:trPr>
          <w:trHeight w:val="287"/>
        </w:trPr>
        <w:tc>
          <w:tcPr>
            <w:tcW w:w="960" w:type="dxa"/>
          </w:tcPr>
          <w:p w:rsidR="007011D8" w:rsidRDefault="007011D8">
            <w:pPr>
              <w:pStyle w:val="TableParagraph"/>
              <w:spacing w:before="13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7011D8" w:rsidRDefault="007011D8" w:rsidP="00CA1D1E">
            <w:pPr>
              <w:pStyle w:val="TableParagraph"/>
              <w:spacing w:before="10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7011D8" w:rsidRDefault="007011D8" w:rsidP="00CA1D1E">
            <w:pPr>
              <w:pStyle w:val="TableParagraph"/>
              <w:spacing w:before="10"/>
              <w:ind w:left="944"/>
            </w:pPr>
            <w:r>
              <w:t>1</w:t>
            </w:r>
          </w:p>
        </w:tc>
        <w:tc>
          <w:tcPr>
            <w:tcW w:w="1882" w:type="dxa"/>
          </w:tcPr>
          <w:p w:rsidR="007011D8" w:rsidRDefault="007011D8" w:rsidP="00CA1D1E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7011D8" w:rsidRDefault="007011D8" w:rsidP="00CA1D1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946F7">
        <w:trPr>
          <w:trHeight w:val="289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2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82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4C7B0F" w:rsidRDefault="004C7B0F"/>
    <w:sectPr w:rsidR="004C7B0F" w:rsidSect="00A946F7">
      <w:type w:val="continuous"/>
      <w:pgSz w:w="11910" w:h="16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946F7"/>
    <w:rsid w:val="004C7B0F"/>
    <w:rsid w:val="007011D8"/>
    <w:rsid w:val="009E50A4"/>
    <w:rsid w:val="00A946F7"/>
    <w:rsid w:val="00C7374B"/>
    <w:rsid w:val="00F2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46F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946F7"/>
    <w:pPr>
      <w:spacing w:before="1"/>
    </w:pPr>
  </w:style>
  <w:style w:type="paragraph" w:styleId="Titolo">
    <w:name w:val="Title"/>
    <w:basedOn w:val="Normale"/>
    <w:uiPriority w:val="1"/>
    <w:qFormat/>
    <w:rsid w:val="00A946F7"/>
    <w:pPr>
      <w:spacing w:before="1"/>
      <w:ind w:left="2057" w:right="17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946F7"/>
  </w:style>
  <w:style w:type="paragraph" w:customStyle="1" w:styleId="TableParagraph">
    <w:name w:val="Table Paragraph"/>
    <w:basedOn w:val="Normale"/>
    <w:uiPriority w:val="1"/>
    <w:qFormat/>
    <w:rsid w:val="00A946F7"/>
    <w:pPr>
      <w:spacing w:before="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0A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2023-06-29T09:49:00Z</dcterms:created>
  <dcterms:modified xsi:type="dcterms:W3CDTF">2023-06-29T09:49:00Z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